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DCE77">
      <w:pPr>
        <w:rPr>
          <w:rFonts w:hint="eastAsia" w:eastAsia="黑体"/>
          <w:b/>
          <w:bCs/>
          <w:color w:val="000000"/>
          <w:sz w:val="32"/>
          <w:szCs w:val="32"/>
          <w:lang w:eastAsia="zh-CN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2</w:t>
      </w:r>
    </w:p>
    <w:p w14:paraId="7BA08002">
      <w:pPr>
        <w:widowControl/>
        <w:adjustRightInd w:val="0"/>
        <w:snapToGrid w:val="0"/>
        <w:spacing w:line="360" w:lineRule="auto"/>
        <w:jc w:val="center"/>
        <w:rPr>
          <w:rFonts w:hint="eastAsia" w:eastAsia="方正小标宋简体"/>
          <w:b w:val="0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eastAsia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互助保障健康大讲堂</w:t>
      </w:r>
      <w:r>
        <w:rPr>
          <w:rFonts w:hint="eastAsia" w:eastAsia="方正小标宋简体"/>
          <w:b w:val="0"/>
          <w:bCs/>
          <w:color w:val="000000"/>
          <w:kern w:val="0"/>
          <w:sz w:val="36"/>
          <w:szCs w:val="36"/>
        </w:rPr>
        <w:t>申请表</w:t>
      </w:r>
      <w:bookmarkEnd w:id="0"/>
    </w:p>
    <w:p w14:paraId="0D28D194">
      <w:pPr>
        <w:widowControl/>
        <w:jc w:val="left"/>
        <w:rPr>
          <w:rFonts w:eastAsia="方正小标宋简体"/>
          <w:b/>
          <w:color w:val="000000"/>
          <w:kern w:val="0"/>
          <w:sz w:val="40"/>
          <w:szCs w:val="40"/>
        </w:rPr>
      </w:pPr>
      <w:r>
        <w:rPr>
          <w:color w:val="000000"/>
          <w:sz w:val="28"/>
          <w:szCs w:val="24"/>
        </w:rPr>
        <w:t>申请单位：（盖章）</w:t>
      </w:r>
    </w:p>
    <w:tbl>
      <w:tblPr>
        <w:tblStyle w:val="2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696"/>
        <w:gridCol w:w="1559"/>
        <w:gridCol w:w="3260"/>
      </w:tblGrid>
      <w:tr w14:paraId="170D6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18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17372A2">
            <w:pPr>
              <w:spacing w:before="100" w:beforeAutospacing="1" w:after="100" w:afterAutospacing="1" w:line="360" w:lineRule="auto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  <w:lang w:val="en-US" w:eastAsia="zh-CN"/>
              </w:rPr>
              <w:t>健康大讲堂</w:t>
            </w:r>
            <w:r>
              <w:rPr>
                <w:rFonts w:hint="eastAsia"/>
                <w:color w:val="000000"/>
                <w:sz w:val="28"/>
                <w:szCs w:val="24"/>
              </w:rPr>
              <w:t>活动时间：          年    月    日    时    分</w:t>
            </w:r>
          </w:p>
        </w:tc>
      </w:tr>
      <w:tr w14:paraId="6DCD7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18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712D6CE">
            <w:pPr>
              <w:spacing w:before="100" w:beforeAutospacing="1" w:after="100" w:afterAutospacing="1" w:line="360" w:lineRule="auto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  <w:lang w:val="en-US" w:eastAsia="zh-CN"/>
              </w:rPr>
              <w:t>健康大讲堂</w:t>
            </w:r>
            <w:r>
              <w:rPr>
                <w:rFonts w:hint="eastAsia"/>
                <w:color w:val="000000"/>
                <w:sz w:val="28"/>
                <w:szCs w:val="24"/>
              </w:rPr>
              <w:t>活动地点：</w:t>
            </w:r>
          </w:p>
        </w:tc>
      </w:tr>
      <w:tr w14:paraId="5758F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18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B58173">
            <w:pPr>
              <w:spacing w:before="100" w:beforeAutospacing="1" w:after="100" w:afterAutospacing="1" w:line="360" w:lineRule="auto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参加人数：</w:t>
            </w:r>
          </w:p>
        </w:tc>
      </w:tr>
      <w:tr w14:paraId="0DCC7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2" w:hRule="atLeast"/>
        </w:trPr>
        <w:tc>
          <w:tcPr>
            <w:tcW w:w="1665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3DA268B">
            <w:pPr>
              <w:spacing w:before="100" w:beforeAutospacing="1" w:after="100" w:afterAutospacing="1" w:line="120" w:lineRule="auto"/>
              <w:jc w:val="center"/>
              <w:rPr>
                <w:rFonts w:hint="default" w:eastAsiaTheme="minorEastAsia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4"/>
                <w:lang w:val="en-US" w:eastAsia="zh-CN"/>
              </w:rPr>
              <w:t>健康大讲堂宣讲课题</w:t>
            </w:r>
          </w:p>
          <w:p w14:paraId="4662D14A">
            <w:pPr>
              <w:spacing w:before="100" w:beforeAutospacing="1" w:after="100" w:afterAutospacing="1" w:line="120" w:lineRule="auto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5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C9A4917">
            <w:pPr>
              <w:spacing w:line="400" w:lineRule="exact"/>
              <w:ind w:firstLine="280" w:firstLineChars="100"/>
              <w:rPr>
                <w:color w:val="000000"/>
                <w:sz w:val="28"/>
                <w:szCs w:val="24"/>
              </w:rPr>
            </w:pPr>
          </w:p>
        </w:tc>
      </w:tr>
      <w:tr w14:paraId="30E9F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0A4AC4CB">
            <w:pPr>
              <w:spacing w:before="100" w:beforeAutospacing="1" w:after="100" w:afterAutospacing="1" w:line="12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联系人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75382A2">
            <w:pPr>
              <w:spacing w:line="400" w:lineRule="exact"/>
              <w:ind w:firstLine="280" w:firstLineChars="100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077C79">
            <w:pPr>
              <w:spacing w:line="40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联系电话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3EC14547">
            <w:pPr>
              <w:spacing w:line="400" w:lineRule="exact"/>
              <w:ind w:firstLine="280" w:firstLineChars="100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14:paraId="4F2C6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66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71D251F">
            <w:pPr>
              <w:spacing w:line="400" w:lineRule="exact"/>
              <w:ind w:firstLine="137" w:firstLineChars="49"/>
              <w:jc w:val="center"/>
              <w:rPr>
                <w:b/>
                <w:color w:val="000000"/>
                <w:sz w:val="28"/>
                <w:szCs w:val="24"/>
              </w:rPr>
            </w:pPr>
            <w:r>
              <w:rPr>
                <w:rFonts w:hint="eastAsia"/>
                <w:bCs/>
                <w:color w:val="000000"/>
                <w:sz w:val="28"/>
                <w:szCs w:val="24"/>
              </w:rPr>
              <w:t>备注</w:t>
            </w:r>
          </w:p>
        </w:tc>
        <w:tc>
          <w:tcPr>
            <w:tcW w:w="75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25F1A35">
            <w:pPr>
              <w:spacing w:line="400" w:lineRule="exact"/>
              <w:rPr>
                <w:color w:val="000000"/>
                <w:sz w:val="28"/>
                <w:szCs w:val="24"/>
              </w:rPr>
            </w:pPr>
          </w:p>
        </w:tc>
      </w:tr>
    </w:tbl>
    <w:p w14:paraId="28A02057">
      <w:pPr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注：参加互助保障健康大讲堂的单位必须为职工互助保障会员单位</w:t>
      </w:r>
    </w:p>
    <w:p w14:paraId="6E69B1BC">
      <w:pPr>
        <w:widowControl/>
        <w:jc w:val="left"/>
        <w:rPr>
          <w:rFonts w:eastAsia="黑体"/>
          <w:bCs/>
          <w:color w:val="000000"/>
          <w:sz w:val="32"/>
          <w:szCs w:val="32"/>
        </w:rPr>
      </w:pPr>
    </w:p>
    <w:p w14:paraId="0AD093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5845F3-5850-4218-9F69-A223264F2C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0DA577D-4313-4D5F-935A-BEC865568A5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C8634F6-11A2-479F-BB5F-344413A07FD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123B9D8-02A2-4241-BD40-12E88B41BF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YmJmZmNhNTk4ZDMwZjE3ODY3NjZjNTUxZDFhOTgifQ=="/>
  </w:docVars>
  <w:rsids>
    <w:rsidRoot w:val="37BC5F0C"/>
    <w:rsid w:val="37BC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2024-09-10T07:26:00Z</dcterms:created>
  <dc:creator>持续营业中</dc:creator>
  <cp:lastModifiedBy>持续营业中</cp:lastModifiedBy>
  <dcterms:modified xsi:type="dcterms:W3CDTF">2024-09-10T07:26:36Z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D21B810D53F84547B84E628BFC13C241_11</vt:lpwstr>
  </property>
</Properties>
</file>